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67F3" w:rsidRPr="00C767F3" w:rsidRDefault="00C767F3" w:rsidP="00C767F3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შპს „ვიონი საქართველო“ იწყებს კონკურს</w:t>
      </w:r>
      <w:r w:rsidR="00D52549">
        <w:rPr>
          <w:rFonts w:ascii="Sylfaen" w:hAnsi="Sylfaen"/>
          <w:lang w:val="ka-GE"/>
        </w:rPr>
        <w:t xml:space="preserve"> საბროკერო სააგენტოს შერჩევზე </w:t>
      </w:r>
      <w:r>
        <w:rPr>
          <w:rFonts w:ascii="Sylfaen" w:hAnsi="Sylfaen"/>
          <w:lang w:val="ka-GE"/>
        </w:rPr>
        <w:t xml:space="preserve">საკუთრებაში არსებული მიწის ნაკვეთის </w:t>
      </w:r>
      <w:r w:rsidR="00D52549">
        <w:rPr>
          <w:rFonts w:ascii="Sylfaen" w:hAnsi="Sylfaen"/>
          <w:lang w:val="ka-GE"/>
        </w:rPr>
        <w:t>გაყიდვის მიზნით</w:t>
      </w:r>
      <w:r>
        <w:rPr>
          <w:rFonts w:ascii="Sylfaen" w:hAnsi="Sylfaen"/>
          <w:lang w:val="ka-GE"/>
        </w:rPr>
        <w:t>:</w:t>
      </w:r>
    </w:p>
    <w:p w:rsidR="00C767F3" w:rsidRPr="006151F5" w:rsidRDefault="00C767F3" w:rsidP="00C767F3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გასაყიდი მიწის ნაკვეთის მონაცემები</w:t>
      </w:r>
    </w:p>
    <w:p w:rsidR="00C767F3" w:rsidRDefault="00C767F3" w:rsidP="00C767F3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ზომა: 4200 მ2</w:t>
      </w:r>
    </w:p>
    <w:p w:rsidR="00C767F3" w:rsidRPr="006151F5" w:rsidRDefault="00C767F3" w:rsidP="00C767F3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მიწის ნაკვეთის საბაზრო ღირებულება (აუდიტორული კომპანიის შეფასების მიხედვით) 2 520 000 ლარი</w:t>
      </w:r>
    </w:p>
    <w:p w:rsidR="00C767F3" w:rsidRPr="006151F5" w:rsidRDefault="00C767F3" w:rsidP="00C767F3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მისამართი: თბილისი, დიდი დიღომი, ფარნავაზ მეფის 6</w:t>
      </w:r>
    </w:p>
    <w:p w:rsidR="00C767F3" w:rsidRDefault="00C767F3" w:rsidP="00C767F3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დანიშნულება: არასასოფლო-სამეურნეო</w:t>
      </w:r>
    </w:p>
    <w:p w:rsidR="00C767F3" w:rsidRDefault="00C767F3" w:rsidP="00C767F3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ადგილმდებარეობა: თბილისი, დიდი დიღომი, ფარნავაზ მეფის 6</w:t>
      </w:r>
    </w:p>
    <w:p w:rsidR="00C767F3" w:rsidRDefault="00C767F3" w:rsidP="00C767F3">
      <w:pPr>
        <w:rPr>
          <w:rFonts w:ascii="Sylfaen" w:hAnsi="Sylfaen"/>
          <w:lang w:val="ka-GE"/>
        </w:rPr>
      </w:pPr>
      <w:r>
        <w:rPr>
          <w:noProof/>
          <w:lang w:val="en-US"/>
        </w:rPr>
        <w:drawing>
          <wp:inline distT="0" distB="0" distL="0" distR="0" wp14:anchorId="31AB11B5" wp14:editId="0AD31D9B">
            <wp:extent cx="6152515" cy="3460750"/>
            <wp:effectExtent l="0" t="0" r="63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7F3" w:rsidRDefault="00C767F3" w:rsidP="00A17910">
      <w:pPr>
        <w:rPr>
          <w:rFonts w:ascii="Sylfaen" w:hAnsi="Sylfaen"/>
          <w:lang w:val="en-US"/>
        </w:rPr>
      </w:pPr>
    </w:p>
    <w:p w:rsidR="00CD53EE" w:rsidRDefault="00CD53EE" w:rsidP="00CD53EE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ყველა დაინტერესებულმა სუბიექტმა უნდა წარმოადგინოს თანდართულ ფაილში მითითებული ინფორმაცია</w:t>
      </w:r>
      <w:r w:rsidR="00902A57">
        <w:rPr>
          <w:rFonts w:ascii="Sylfaen" w:hAnsi="Sylfaen"/>
          <w:lang w:val="en-US"/>
        </w:rPr>
        <w:t xml:space="preserve"> </w:t>
      </w:r>
      <w:r w:rsidR="00902A57">
        <w:rPr>
          <w:rFonts w:ascii="Sylfaen" w:hAnsi="Sylfaen"/>
          <w:lang w:val="ka-GE"/>
        </w:rPr>
        <w:t>არაუგვიანეს 14.06.2018</w:t>
      </w:r>
      <w:bookmarkStart w:id="0" w:name="_GoBack"/>
      <w:bookmarkEnd w:id="0"/>
      <w:r w:rsidR="00902A5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>:</w:t>
      </w:r>
    </w:p>
    <w:p w:rsidR="00902A57" w:rsidRDefault="00902A57" w:rsidP="00CD53EE">
      <w:pPr>
        <w:rPr>
          <w:rFonts w:ascii="Sylfaen" w:hAnsi="Sylfaen"/>
          <w:lang w:val="ka-GE"/>
        </w:rPr>
      </w:pPr>
    </w:p>
    <w:p w:rsidR="00D55D36" w:rsidRPr="00663DD2" w:rsidRDefault="00D55D36" w:rsidP="00CD53EE">
      <w:pPr>
        <w:rPr>
          <w:rFonts w:ascii="Sylfaen" w:hAnsi="Sylfaen"/>
          <w:lang w:val="en-US"/>
        </w:rPr>
      </w:pPr>
      <w:r>
        <w:rPr>
          <w:rFonts w:ascii="Sylfaen" w:hAnsi="Sylfaen"/>
          <w:lang w:val="ka-GE"/>
        </w:rPr>
        <w:object w:dxaOrig="1508" w:dyaOrig="9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6" o:title=""/>
          </v:shape>
          <o:OLEObject Type="Embed" ProgID="Excel.Sheet.12" ShapeID="_x0000_i1025" DrawAspect="Icon" ObjectID="_1589888096" r:id="rId7"/>
        </w:object>
      </w:r>
    </w:p>
    <w:p w:rsidR="007314E7" w:rsidRDefault="008165F5" w:rsidP="007314E7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მოგახსენებთ, რომ კონკურსში უპირატესობა მიენიჭება პირველ რიგში ფასს. </w:t>
      </w:r>
    </w:p>
    <w:p w:rsidR="008165F5" w:rsidRPr="0056208F" w:rsidRDefault="008165F5" w:rsidP="008165F5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  <w:sz w:val="16"/>
          <w:szCs w:val="16"/>
          <w:lang w:val="ka-GE"/>
        </w:rPr>
      </w:pPr>
      <w:r>
        <w:rPr>
          <w:rFonts w:ascii="Sylfaen" w:hAnsi="Sylfaen"/>
          <w:lang w:val="ka-GE"/>
        </w:rPr>
        <w:lastRenderedPageBreak/>
        <w:t>გთხოვთ თქვენი საკონკურსო წინადადება წარმოადგინოთ</w:t>
      </w:r>
      <w:r w:rsidR="00902A57">
        <w:rPr>
          <w:rFonts w:ascii="Sylfaen" w:hAnsi="Sylfaen"/>
          <w:lang w:val="ka-GE"/>
        </w:rPr>
        <w:t xml:space="preserve"> </w:t>
      </w:r>
      <w:r w:rsidR="00902A57">
        <w:rPr>
          <w:rFonts w:ascii="Sylfaen" w:hAnsi="Sylfaen"/>
          <w:lang w:val="en-US"/>
        </w:rPr>
        <w:t>30</w:t>
      </w:r>
      <w:r w:rsidR="00CD53EE">
        <w:rPr>
          <w:rFonts w:ascii="Sylfaen" w:hAnsi="Sylfaen"/>
          <w:lang w:val="ka-GE"/>
        </w:rPr>
        <w:t>/0</w:t>
      </w:r>
      <w:r w:rsidR="00CD53EE">
        <w:rPr>
          <w:rFonts w:ascii="Sylfaen" w:hAnsi="Sylfaen"/>
          <w:lang w:val="en-US"/>
        </w:rPr>
        <w:t>6</w:t>
      </w:r>
      <w:r>
        <w:rPr>
          <w:rFonts w:ascii="Sylfaen" w:hAnsi="Sylfaen"/>
          <w:lang w:val="ka-GE"/>
        </w:rPr>
        <w:t xml:space="preserve">/2018 დღის ბოლოდე, მეილზე: </w:t>
      </w:r>
      <w:hyperlink r:id="rId8" w:history="1">
        <w:r w:rsidRPr="008165F5">
          <w:rPr>
            <w:rStyle w:val="Hyperlink"/>
            <w:rFonts w:ascii="Tahoma" w:hAnsi="Tahoma" w:cs="Tahoma"/>
            <w:sz w:val="20"/>
            <w:szCs w:val="20"/>
            <w:lang w:val="ka-GE"/>
          </w:rPr>
          <w:t>VKakuliya@beeline.ge</w:t>
        </w:r>
      </w:hyperlink>
    </w:p>
    <w:p w:rsidR="008165F5" w:rsidRDefault="008165F5" w:rsidP="007314E7">
      <w:pPr>
        <w:rPr>
          <w:rFonts w:ascii="Sylfaen" w:hAnsi="Sylfaen"/>
          <w:lang w:val="ka-GE"/>
        </w:rPr>
      </w:pPr>
    </w:p>
    <w:p w:rsidR="00A64D54" w:rsidRDefault="00A64D54" w:rsidP="007314E7">
      <w:pPr>
        <w:rPr>
          <w:rFonts w:ascii="Sylfaen" w:hAnsi="Sylfaen"/>
          <w:color w:val="000000"/>
          <w:sz w:val="20"/>
          <w:szCs w:val="20"/>
          <w:lang w:val="ka-GE"/>
        </w:rPr>
      </w:pPr>
      <w:r>
        <w:rPr>
          <w:rFonts w:ascii="Sylfaen" w:hAnsi="Sylfaen"/>
          <w:color w:val="000000"/>
          <w:sz w:val="20"/>
          <w:szCs w:val="20"/>
          <w:lang w:val="ka-GE"/>
        </w:rPr>
        <w:t>კითხვების შემთხვევაში მოგვმართეთ:</w:t>
      </w:r>
    </w:p>
    <w:p w:rsidR="00A64D54" w:rsidRDefault="00A64D54" w:rsidP="00A64D54">
      <w:pPr>
        <w:autoSpaceDE w:val="0"/>
        <w:autoSpaceDN w:val="0"/>
        <w:rPr>
          <w:rFonts w:ascii="Sylfaen" w:hAnsi="Sylfaen"/>
          <w:color w:val="000000"/>
          <w:sz w:val="20"/>
          <w:szCs w:val="20"/>
          <w:lang w:val="ka-GE"/>
        </w:rPr>
      </w:pPr>
      <w:r>
        <w:rPr>
          <w:rFonts w:ascii="Sylfaen" w:hAnsi="Sylfaen"/>
          <w:color w:val="000000"/>
          <w:sz w:val="20"/>
          <w:szCs w:val="20"/>
          <w:lang w:val="ka-GE"/>
        </w:rPr>
        <w:t xml:space="preserve">ადმინისტრაციულ საკითხებზე: ვლადიმერ კაკულია, ტელ: +995 597 97 03 42, ელ. ფოსტა: </w:t>
      </w:r>
      <w:hyperlink r:id="rId9" w:history="1">
        <w:r>
          <w:rPr>
            <w:rStyle w:val="Hyperlink"/>
            <w:rFonts w:ascii="Tahoma" w:hAnsi="Tahoma" w:cs="Tahoma"/>
            <w:color w:val="0000FF"/>
            <w:sz w:val="16"/>
            <w:szCs w:val="16"/>
            <w:lang w:val="ka-GE"/>
          </w:rPr>
          <w:t>VKakuliya@beeline.ge</w:t>
        </w:r>
      </w:hyperlink>
    </w:p>
    <w:p w:rsidR="00A64D54" w:rsidRDefault="00A64D54" w:rsidP="00A64D54">
      <w:pPr>
        <w:autoSpaceDE w:val="0"/>
        <w:autoSpaceDN w:val="0"/>
        <w:rPr>
          <w:rFonts w:ascii="Tahoma" w:hAnsi="Tahoma" w:cs="Tahoma"/>
          <w:color w:val="000000"/>
          <w:sz w:val="16"/>
          <w:szCs w:val="16"/>
          <w:lang w:val="ka-GE"/>
        </w:rPr>
      </w:pPr>
      <w:r>
        <w:rPr>
          <w:rFonts w:ascii="Sylfaen" w:hAnsi="Sylfaen"/>
          <w:color w:val="000000"/>
          <w:sz w:val="20"/>
          <w:szCs w:val="20"/>
          <w:lang w:val="ka-GE"/>
        </w:rPr>
        <w:t>ტექნიკურ საკითხებზე:</w:t>
      </w:r>
      <w:r w:rsidR="00AE21E3">
        <w:rPr>
          <w:rFonts w:ascii="Sylfaen" w:hAnsi="Sylfaen"/>
          <w:color w:val="000000"/>
          <w:sz w:val="20"/>
          <w:szCs w:val="20"/>
          <w:lang w:val="ka-GE"/>
        </w:rPr>
        <w:t xml:space="preserve"> ალექსანდრე ბაკურიძე</w:t>
      </w:r>
      <w:r>
        <w:rPr>
          <w:rFonts w:ascii="Sylfaen" w:hAnsi="Sylfaen"/>
          <w:color w:val="000000"/>
          <w:sz w:val="20"/>
          <w:szCs w:val="20"/>
          <w:lang w:val="ka-GE"/>
        </w:rPr>
        <w:t xml:space="preserve">, ტელ: +995 574 04 00 04, ელ. ფოსტა: </w:t>
      </w:r>
      <w:r w:rsidRPr="00A64D54">
        <w:rPr>
          <w:rStyle w:val="Hyperlink"/>
          <w:color w:val="0000FF"/>
          <w:lang w:val="ka-GE"/>
        </w:rPr>
        <w:t>ABakuridze@beeline.ge</w:t>
      </w:r>
    </w:p>
    <w:p w:rsidR="00A64D54" w:rsidRPr="008165F5" w:rsidRDefault="00A64D54" w:rsidP="007314E7">
      <w:pPr>
        <w:rPr>
          <w:rFonts w:ascii="Sylfaen" w:hAnsi="Sylfaen"/>
          <w:lang w:val="ka-GE"/>
        </w:rPr>
      </w:pPr>
    </w:p>
    <w:sectPr w:rsidR="00A64D54" w:rsidRPr="008165F5" w:rsidSect="00502C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014045"/>
    <w:multiLevelType w:val="hybridMultilevel"/>
    <w:tmpl w:val="A1C828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BB3FC6"/>
    <w:multiLevelType w:val="hybridMultilevel"/>
    <w:tmpl w:val="8BBE886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F4B2FA4"/>
    <w:multiLevelType w:val="hybridMultilevel"/>
    <w:tmpl w:val="EAF437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9DE"/>
    <w:rsid w:val="00011D1D"/>
    <w:rsid w:val="0006257A"/>
    <w:rsid w:val="0017150E"/>
    <w:rsid w:val="001809D9"/>
    <w:rsid w:val="001A2DBF"/>
    <w:rsid w:val="0022296F"/>
    <w:rsid w:val="002754A1"/>
    <w:rsid w:val="002B44D7"/>
    <w:rsid w:val="00317926"/>
    <w:rsid w:val="00384A38"/>
    <w:rsid w:val="003D4F86"/>
    <w:rsid w:val="0046405C"/>
    <w:rsid w:val="00502CDD"/>
    <w:rsid w:val="005909DE"/>
    <w:rsid w:val="005B1FA4"/>
    <w:rsid w:val="00636DDE"/>
    <w:rsid w:val="006624A4"/>
    <w:rsid w:val="00663DD2"/>
    <w:rsid w:val="006C1CC3"/>
    <w:rsid w:val="007314E7"/>
    <w:rsid w:val="007C4EE9"/>
    <w:rsid w:val="008165F5"/>
    <w:rsid w:val="00856873"/>
    <w:rsid w:val="00865FFC"/>
    <w:rsid w:val="008D009C"/>
    <w:rsid w:val="008D275B"/>
    <w:rsid w:val="00902A57"/>
    <w:rsid w:val="00922A27"/>
    <w:rsid w:val="009650E5"/>
    <w:rsid w:val="00A17910"/>
    <w:rsid w:val="00A24BC8"/>
    <w:rsid w:val="00A5416A"/>
    <w:rsid w:val="00A64D54"/>
    <w:rsid w:val="00AE21E3"/>
    <w:rsid w:val="00AF35C0"/>
    <w:rsid w:val="00BE0D6A"/>
    <w:rsid w:val="00C321EC"/>
    <w:rsid w:val="00C767F3"/>
    <w:rsid w:val="00CC32A4"/>
    <w:rsid w:val="00CD53EE"/>
    <w:rsid w:val="00D33370"/>
    <w:rsid w:val="00D52549"/>
    <w:rsid w:val="00D55D36"/>
    <w:rsid w:val="00D61911"/>
    <w:rsid w:val="00D61CE7"/>
    <w:rsid w:val="00DA58AD"/>
    <w:rsid w:val="00DA7A59"/>
    <w:rsid w:val="00DE5443"/>
    <w:rsid w:val="00E21A7D"/>
    <w:rsid w:val="00E25ECA"/>
    <w:rsid w:val="00E60635"/>
    <w:rsid w:val="00F90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1ABA72"/>
  <w15:docId w15:val="{9D8496D8-3BBA-480E-9ADB-B490FB243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2CDD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09D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568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39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Kakuliya@beeline.ge" TargetMode="External"/><Relationship Id="rId3" Type="http://schemas.openxmlformats.org/officeDocument/2006/relationships/settings" Target="settings.xml"/><Relationship Id="rId7" Type="http://schemas.openxmlformats.org/officeDocument/2006/relationships/package" Target="embeddings/Microsoft_Excel_Worksheet.xls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VKakuliya@beeline.g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1312</TotalTime>
  <Pages>2</Pages>
  <Words>155</Words>
  <Characters>885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VIMPELCOM</Company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JMeunargia</dc:creator>
  <cp:lastModifiedBy>Vladimer Kakulia</cp:lastModifiedBy>
  <cp:revision>10</cp:revision>
  <dcterms:created xsi:type="dcterms:W3CDTF">2018-06-06T09:12:00Z</dcterms:created>
  <dcterms:modified xsi:type="dcterms:W3CDTF">2018-06-07T10:49:00Z</dcterms:modified>
</cp:coreProperties>
</file>